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</w:pPr>
      <w:r>
        <w:rPr>
          <w:lang w:val="ru-RU"/>
        </w:rPr>
        <w:t>Опись</w:t>
      </w:r>
      <w:r>
        <w:rPr>
          <w:rFonts w:hint="default"/>
          <w:lang w:val="ru-RU"/>
        </w:rPr>
        <w:t xml:space="preserve"> имущества кабинета технологии (девочки)</w:t>
      </w:r>
    </w:p>
    <w:p/>
    <w:tbl>
      <w:tblPr>
        <w:tblStyle w:val="6"/>
        <w:tblW w:w="0" w:type="auto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6"/>
        <w:gridCol w:w="5670"/>
        <w:gridCol w:w="68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1" w:type="dxa"/>
            <w:gridSpan w:val="5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jc w:val="center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b/>
                <w:color w:val="000000"/>
                <w:w w:val="87"/>
                <w:sz w:val="28"/>
                <w:szCs w:val="28"/>
              </w:rPr>
              <w:t>Компьютерное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Мышь компьютерная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Моноблок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Интерактивная панель </w:t>
            </w:r>
            <w:r>
              <w:rPr>
                <w:color w:val="000000"/>
                <w:w w:val="87"/>
                <w:sz w:val="28"/>
                <w:szCs w:val="28"/>
                <w:lang w:val="en-US"/>
              </w:rPr>
              <w:t>TeachTach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Вебкамера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5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-42"/>
              </w:tabs>
              <w:spacing w:line="269" w:lineRule="exact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Указка 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6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Ширма 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7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тумбочка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8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Кухня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9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холодильник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10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Чайник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11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Микроволновая печь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8" w:type="dxa"/>
            <w:gridSpan w:val="2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Кухонная плита</w:t>
            </w:r>
          </w:p>
        </w:tc>
        <w:tc>
          <w:tcPr>
            <w:tcW w:w="2233" w:type="dxa"/>
            <w:gridSpan w:val="2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13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Стол разделочный 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14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Планетарный миксер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15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Мясорубка 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16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Блендер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17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Швейная машина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18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Швейная машина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19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Швейная машина оверлок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20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Вышивальная швейная машина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21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Кресло-стул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22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Стол кухонный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23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  <w:lang w:val="en-US"/>
              </w:rPr>
            </w:pPr>
            <w:r>
              <w:rPr>
                <w:color w:val="000000"/>
                <w:w w:val="87"/>
                <w:sz w:val="28"/>
                <w:szCs w:val="28"/>
              </w:rPr>
              <w:t>Табурет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24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Стул чёрный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25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Стул ученический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1" w:type="dxa"/>
            <w:gridSpan w:val="5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rPr>
                <w:b/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 xml:space="preserve">          26                 Стол для швейных машин                                               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27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Стол ученический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28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Набор посуды на 6 персон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29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нож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30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ножницы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31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Линейки металлические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32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Доски  разделочные набор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33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сковорода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34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кастрюля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34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миска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35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Наборы для вышивания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36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Набор 1 ложка, вилка, ложка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37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терка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38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Весы кухонные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39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Гладильная доска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40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Ютюг- отпариватель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41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манекен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92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42</w:t>
            </w:r>
          </w:p>
        </w:tc>
        <w:tc>
          <w:tcPr>
            <w:tcW w:w="5804" w:type="dxa"/>
            <w:gridSpan w:val="3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фартуки</w:t>
            </w:r>
          </w:p>
        </w:tc>
        <w:tc>
          <w:tcPr>
            <w:tcW w:w="2165" w:type="dxa"/>
            <w:shd w:val="clear" w:color="auto" w:fill="FFFFFF"/>
          </w:tcPr>
          <w:p>
            <w:pPr>
              <w:shd w:val="clear" w:color="auto" w:fill="FFFFFF"/>
              <w:tabs>
                <w:tab w:val="left" w:pos="835"/>
              </w:tabs>
              <w:spacing w:line="269" w:lineRule="exact"/>
              <w:ind w:left="634"/>
              <w:rPr>
                <w:color w:val="000000"/>
                <w:w w:val="87"/>
                <w:sz w:val="28"/>
                <w:szCs w:val="28"/>
              </w:rPr>
            </w:pPr>
            <w:r>
              <w:rPr>
                <w:color w:val="000000"/>
                <w:w w:val="87"/>
                <w:sz w:val="28"/>
                <w:szCs w:val="28"/>
              </w:rPr>
              <w:t>10</w:t>
            </w:r>
          </w:p>
        </w:tc>
      </w:tr>
    </w:tbl>
    <w:p/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17"/>
    <w:rsid w:val="00042251"/>
    <w:rsid w:val="00043153"/>
    <w:rsid w:val="0016134A"/>
    <w:rsid w:val="001C489D"/>
    <w:rsid w:val="002049BE"/>
    <w:rsid w:val="00231558"/>
    <w:rsid w:val="00314F59"/>
    <w:rsid w:val="003B3001"/>
    <w:rsid w:val="003D0AC6"/>
    <w:rsid w:val="004476A4"/>
    <w:rsid w:val="00493B44"/>
    <w:rsid w:val="004C3A82"/>
    <w:rsid w:val="004F7127"/>
    <w:rsid w:val="005F159C"/>
    <w:rsid w:val="0064540A"/>
    <w:rsid w:val="0068167E"/>
    <w:rsid w:val="006A2AAA"/>
    <w:rsid w:val="006F5CC9"/>
    <w:rsid w:val="00947B18"/>
    <w:rsid w:val="009E1EE3"/>
    <w:rsid w:val="009F6C9F"/>
    <w:rsid w:val="00A41617"/>
    <w:rsid w:val="00B6770A"/>
    <w:rsid w:val="00B84BC3"/>
    <w:rsid w:val="00BC3548"/>
    <w:rsid w:val="00C43BFA"/>
    <w:rsid w:val="00CB2B12"/>
    <w:rsid w:val="00DA3C5A"/>
    <w:rsid w:val="00E57328"/>
    <w:rsid w:val="00F32105"/>
    <w:rsid w:val="00F55FCB"/>
    <w:rsid w:val="00F724C8"/>
    <w:rsid w:val="00F97AED"/>
    <w:rsid w:val="257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/>
      <w:ind w:firstLine="454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/>
      <w:ind w:firstLine="454"/>
      <w:jc w:val="both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5"/>
    <w:link w:val="2"/>
    <w:qFormat/>
    <w:uiPriority w:val="9"/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12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ru-RU"/>
    </w:rPr>
  </w:style>
  <w:style w:type="paragraph" w:styleId="14">
    <w:name w:val="List Paragraph"/>
    <w:basedOn w:val="1"/>
    <w:qFormat/>
    <w:uiPriority w:val="34"/>
    <w:pPr>
      <w:ind w:left="720" w:firstLine="454"/>
      <w:contextualSpacing/>
      <w:jc w:val="both"/>
    </w:pPr>
    <w:rPr>
      <w:sz w:val="28"/>
      <w:szCs w:val="28"/>
    </w:rPr>
  </w:style>
  <w:style w:type="character" w:customStyle="1" w:styleId="15">
    <w:name w:val="Верхний колонтитул Знак"/>
    <w:basedOn w:val="5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5"/>
    <w:link w:val="10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893</Characters>
  <Lines>7</Lines>
  <Paragraphs>2</Paragraphs>
  <TotalTime>1</TotalTime>
  <ScaleCrop>false</ScaleCrop>
  <LinksUpToDate>false</LinksUpToDate>
  <CharactersWithSpaces>1047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2024-01-30T08:00:00Z</dcterms:created>
  <dc:creator>Владимир</dc:creator>
  <cp:lastModifiedBy>olesa</cp:lastModifiedBy>
  <dcterms:modified xsi:type="dcterms:W3CDTF">2024-02-04T12:29:05Z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484E93BF64F34766870C137581FA195E_13</vt:lpwstr>
  </property>
</Properties>
</file>